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jc w:val="center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ДОГОВОР № ___________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jc w:val="center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 оказании услуг проживания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«___» _____________ 2022 года</w:t>
      </w:r>
    </w:p>
    <w:p w:rsidR="00000000" w:rsidDel="00000000" w:rsidP="00000000" w:rsidRDefault="00000000" w:rsidRPr="00000000" w14:paraId="00000004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Мы, нижеподписавшиеся: далее по тексту настоящего Договора именуемые «Стороны», «Усадьба Reka в лице директора Антоновой Аллы Александровны, действующей на основании Свидетельства, работающей под названием «Усадьба Reka», именуемая в дальнейшем «Исполнитель»,  и ____________________________________________далее «Заказчик» заключили настоящий Договор об оказании  услуг проживания (далее – «Договор») о нижеследующем: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*под термином «Заказчик» подразумевается человек, заключивший данный договор/делавший бронь, а так же все люди проживающие с ним согласно списка.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 настоящему Договору «Исполнитель» обязуется по заданию «Заказчика», оформленному в виде Заявки на бронирование для временного проживания в номерах  категории _____ (далее – «Заявка»), оказать  услуги по временному размещению физическим лицам, указанным «Заказчиком», с _______  20___ года по _________  20___ года включительно, согласно списка проживающих: (список заполняется согласно паспортных данных и свидетельств(а) о рождении ребенка (детей).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Заселение на «Усадьба Reka» осуществляется при наличии ксерокопий,  либо оригинала паспорта и свидетельств(а) о рождении ребенка(детей).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600" w:lineRule="auto"/>
        <w:ind w:left="720" w:hanging="360"/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2.__________________________________________________________________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3.__________________________________________________________________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4.__________________________________________________________________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5._________________________________________________________________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Расположенной по адресу: ___________________________________________________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обязуется оплатить указанные услуги (обеспечить оплату услуг третьими лицами) в соответствии с условиями настоящего Договора.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уведомлён о том, что «Исполнитель» не является плательщиком налога на добавленную стоимость.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обязан направить «Исполнителю» Заявку на бронирование одним из способов (e-mail: </w:t>
      </w:r>
      <w:r w:rsidDel="00000000" w:rsidR="00000000" w:rsidRPr="00000000">
        <w:rPr>
          <w:rFonts w:ascii="Oswald" w:cs="Oswald" w:eastAsia="Oswald" w:hAnsi="Oswald"/>
          <w:color w:val="68926b"/>
          <w:sz w:val="24"/>
          <w:szCs w:val="24"/>
          <w:rtl w:val="0"/>
        </w:rPr>
        <w:t xml:space="preserve">info@beregaltai.ru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оставить заявку на сайте www.beregaltai.ru), и получить подтверждение получения заявки «Исполнителем», ваучер на оплату.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Оплатить до заселения полную стоимость договора, обговорённую с «Исполнителем». Соблюдать правила проживания, установленные в «Усадьба Reka» и не нарушать требования законодательства РФ.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___________________________/Подпись/</w:t>
        <w:tab/>
        <w:t xml:space="preserve">___________________________/Подпись/</w:t>
      </w:r>
    </w:p>
    <w:p w:rsidR="00000000" w:rsidDel="00000000" w:rsidP="00000000" w:rsidRDefault="00000000" w:rsidRPr="00000000" w14:paraId="00000014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 заселении «Заказчик» обязан представить документ, удостоверяющий личность на себя и лиц, совместно с ним прибывших (паспорт, свидетельство о рождении) для  прохождения регистрации.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полностью берёт на себя ответственность за безопасность своих детей, членов семьи и лиц, проживающих с ним в номере (согласно списку проживающих).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несет полную ответственность за последствия своего поведения и лиц, совместно с ним прибывших на территории «Усадьба Reka»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«Исполнитель» не несет ответственности за причинение вреда здоровью «Заказчика», возникшего вследствие неосмотрительного и неосторожного поведения самого «Заказчика», в том числе  за принятие «Заказчиком» пищи, производимой самим «Заказчиком»,  из его личных  запасов, употребление продуктов питания, приобретенных в торговых сетях, у частных лиц, самим «Заказчиком».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полностью понимает об опасности нахождения детей и членов семьи, а так же лиц, проживающих с ним в номере согласно списку, в зоне бассейнов, в самом бассейне. «Заказчик» берёт на себя всю ответственность за возможные ситуации, которые могут повлечь ущерб здоровью, и жизни данных людей.                                                                                                          «Заказчик» предупреждён о запрете курения, а так же использования любой пиротехники, и всего, что может вырабатывать огонь в номерах и на территории, прилегающей к «Усадьба Reka» и согласен с тем, что в случае нарушения данного запрета он будет выселен с «Усадьба Reka» без возмещения денежных средств, уплаченных им «Исполнителю».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предупреждён о запрете использования бытовых/электрических приборов, которые не находились в номере в момент заселения, и о возможном причинении ущерба  «Усадьба Reka», себе и окружающим людям.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«Заказчик», оплачивая данный договор/делая предоплату,  предупреждён об условиях возврата денежных средств при условии, что «Исполнитель» выполнил все условия данного договора и предоставил проживание.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Возврат денежных средств осуществляется при следующих условиях: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Эпидемия, пандемия- возврат 100%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 30 и более суток до заселения: удержание – 10%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 15 и до 29 суток до заселения: удержание – 30%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 7 и до 14 суток до заселения: удержание – 50%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 3 и до 6 суток до заселения: удержание – 70%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Менее чем за трое суток до заселения удержание составляет – 90%. Исключение составляет болезнь или несчастный случай, подтвержденные соответствующими документами.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После заселения и полной оплаты, оплаченные деньги не возвращаются.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 досрочном выезде «Заказчика», оплаченные денежные средства согласно данному договору не возвращаются.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_________________________________/ Подпись/ </w:t>
        <w:tab/>
        <w:t xml:space="preserve"> ___________________________/Подпись/</w:t>
      </w:r>
    </w:p>
    <w:p w:rsidR="00000000" w:rsidDel="00000000" w:rsidP="00000000" w:rsidRDefault="00000000" w:rsidRPr="00000000" w14:paraId="00000028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 Условиями возврата денежных средств ознакомлен в целом, и отдельно.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предупреждён о запрете нахождения на территории «Усадьба Reka» в состоянии алкогольного, и любого другого опьянения и предупреждён  о том, что он может быть выселен в присутствии сотрудников полиции.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берёт на себя ответственность по сохранности имущества,  которое находится в забронированном им номере, и на территории. «Заказчик» подтверждает,  что всё имущество,  которое находится в номере передано ему в полной комплектации, работоспособности, и без видимых повреждений.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 экстренных, стихийных, и любых форс-мажорных обстоятельствах «Заказчик» обязан соблюдать инструкции, которые он получил в обязательном порядке при заселении.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предупреждён о запрете «Агрессивного» поведения по отношении к членам своей семьи, отдыхающим, а также к сотрудникам «Усадьба Reka» , и согласен с тем, что в нарушении данного пункта он будет выселен с «Усадьба Reka»  в присутствии сотрудников полиции , или без таковых, без возмещения денежных средств.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обязуется соблюдать “Режим Тишины” с 23.00 до 08.00.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предупреждён о “Расчётном часе”: Заезд  на Усадьба Reka осуществляется после 14.00, выезд до 10.00.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Поздний, или ранний Заезд/выезд возможен только после согласования с сотрудниками Усадьба Reka, и только при условии того, что «Заказчик» получил от сотрудника «Усадьба Reka»  разрешение на это.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«Исполнитель»  обязан предоставить в распоряжение «Заказчика» забронированный номер согласно датам, указанным в настоящем договоре.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«Усадьба Reka»  обязана выполнить все, что описано на её официальном сайте в сети «Интернет» по адресу: www. beregaltai.ru, и подтверждает настоящим договором, что данная публичная оферта имеет юридическую силу, и подлежит обязательному исполнению.  Делая Заказ номера (бронируя номер) заказчик ознакомлен с данным договором на сайте www. beregaltai.ru  и согласен с выполнениями всех условий проживания и бронирования.   Всё, что заказчик увидел/прочитал на других сайтах, отношения к гостинице «Усадьба Reka»  находящаяся по адресу: __________________________________________, не имеет ни какого отношения, и несёт только информационный характер.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«Усадьба Reka»  вправе заменить один номер на другой при определённых ситуациях, но категория проживания должна быть не ниже той, которую забронировал «Заказчик».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«Усадьба Reka»  не несет ответственности за материальные ценности, оставленные в номере или на территории (денежные средства, телефоны, планшеты, золото и т.д.).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«Усадьба Reka»  не несёт ответственности за погодные условия, которые могут вызвать дискомфорт у отдыхающих, а так же за плановое и не плановое отключение электрической энергии.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предупреждён о запрете проживания на территории «Усадьба Reka»  с любым видом оружия, как колото-режущего, ударного, так и огнестрельного.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 предупреждён о запрете проживания с животными любых видов, и пород на территории «Усадьба Reka».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Сумма данного договора составляет: _________ руб. (_____ рублей).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__________________________/Подпись/                   </w:t>
        <w:tab/>
        <w:t xml:space="preserve">____________________/ Подпись/</w:t>
      </w:r>
    </w:p>
    <w:p w:rsidR="00000000" w:rsidDel="00000000" w:rsidP="00000000" w:rsidRDefault="00000000" w:rsidRPr="00000000" w14:paraId="0000003C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Любой спор или разногласия, которые могут возникнуть между Сторонами в связи с настоящим Договором, подлежат урегулированию путем переговоров. Сторона, считающая, что ее права нарушены либо иным образом затронуты ее интересы, передает другой стороне письменную претензию с изложением фактических обстоятельств и требований. Заказчик имеет право подать претензию Исполнителю  в течение 20 дней с момента окончания поездки.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Претензия должна быть передана способом, позволяющим с точностью установить факт и дату ее передачи другой стороне.  «Усадьба Reka» обязана рассмотреть, и дать письменный ответ на пр. В случае не урегулирования споров с соблюдением претензионного порядка, они передаются на рассмотрение в Арбитражный суд по месту нахождения ответчика.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Данный договор вступает в свою силу с момента его подписания Сторонами.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*Данный договор подписан/заключён между «Заказчиком» и «Усадьба Reka»,  когда «Заказчик» был в состояние полной дееспособности, адекватности, «Заказчик» был не в состоянии алкогольного, либо другого опьянения, и на «Заказчика» не было ни какого “давления” со стороны сотрудников «Усадьба Reka»  или иных третьих лиц. Данный договор полностью прочитан «Заказчиком»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Дополнительные  условия.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Настоящий договор заключен путем обмена документами с помощью сообщений электронной почты, вступает в силу с момента подписания и действует до окончания проживания.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Сообщения направляются по следующим электронным адресам: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-в адрес « Исполнителя»  по электронной почте: </w:t>
      </w:r>
      <w:r w:rsidDel="00000000" w:rsidR="00000000" w:rsidRPr="00000000">
        <w:rPr>
          <w:rFonts w:ascii="Oswald" w:cs="Oswald" w:eastAsia="Oswald" w:hAnsi="Oswald"/>
          <w:color w:val="68926b"/>
          <w:sz w:val="24"/>
          <w:szCs w:val="24"/>
          <w:rtl w:val="0"/>
        </w:rPr>
        <w:t xml:space="preserve">info@beregaltai.ru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адрес Заказчика по электронной почте:</w:t>
      </w:r>
    </w:p>
    <w:p w:rsidR="00000000" w:rsidDel="00000000" w:rsidP="00000000" w:rsidRDefault="00000000" w:rsidRPr="00000000" w14:paraId="00000048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hd w:fill="ffffff" w:val="clea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ind w:left="-220" w:right="-220" w:firstLine="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«Исполнитель»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ind w:left="-220" w:right="-22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Индивидуальный предприниматель Антонова Алла Александровна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ind w:left="-220" w:right="-22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ИНН 540952399645, Е-mail  </w:t>
      </w:r>
      <w:r w:rsidDel="00000000" w:rsidR="00000000" w:rsidRPr="00000000">
        <w:rPr>
          <w:rFonts w:ascii="Oswald" w:cs="Oswald" w:eastAsia="Oswald" w:hAnsi="Oswald"/>
          <w:color w:val="68926b"/>
          <w:sz w:val="24"/>
          <w:szCs w:val="24"/>
          <w:rtl w:val="0"/>
        </w:rPr>
        <w:t xml:space="preserve">info@beregaltai.ru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фактический адрес: 649232, Республика Алтай, Чемальский район, село Узнезя, ул. Новые Черёмушки, 55, почтовый адрес: г. Новосибирск, 630024,ул. Ватутина, 27,кв.4.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-220" w:right="-22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____________________________________________/подпись.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ind w:left="-220" w:right="-22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«Заказчик»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-220" w:right="-22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___________________________/Подпись/</w:t>
      </w:r>
    </w:p>
    <w:p w:rsidR="00000000" w:rsidDel="00000000" w:rsidP="00000000" w:rsidRDefault="00000000" w:rsidRPr="00000000" w14:paraId="00000051">
      <w:pPr>
        <w:shd w:fill="ffffff" w:val="clear"/>
        <w:ind w:left="-220" w:right="-22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rPr>
          <w:rFonts w:ascii="Roboto" w:cs="Roboto" w:eastAsia="Roboto" w:hAnsi="Roboto"/>
          <w:color w:val="7a7a7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7a7a7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Oswald" w:cs="Oswald" w:eastAsia="Oswald" w:hAnsi="Oswald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